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rPr>
          <w:rFonts w:ascii="Baskerville" w:cs="Baskerville" w:hAnsi="Baskerville" w:eastAsia="Baskerville"/>
          <w:b w:val="1"/>
          <w:bCs w:val="1"/>
          <w:sz w:val="24"/>
          <w:szCs w:val="24"/>
        </w:rPr>
      </w:pPr>
    </w:p>
    <w:p>
      <w:pPr>
        <w:pStyle w:val="Body"/>
        <w:spacing w:line="480" w:lineRule="auto"/>
        <w:rPr>
          <w:rFonts w:ascii="Baskerville" w:cs="Baskerville" w:hAnsi="Baskerville" w:eastAsia="Baskerville"/>
          <w:b w:val="1"/>
          <w:bCs w:val="1"/>
          <w:sz w:val="24"/>
          <w:szCs w:val="24"/>
          <w:u w:val="single"/>
        </w:rPr>
      </w:pPr>
      <w:r>
        <w:rPr>
          <w:rFonts w:ascii="Baskerville" w:hAnsi="Baskerville"/>
          <w:b w:val="1"/>
          <w:bCs w:val="1"/>
          <w:sz w:val="24"/>
          <w:szCs w:val="24"/>
          <w:u w:val="single"/>
          <w:rtl w:val="0"/>
          <w:lang w:val="en-US"/>
        </w:rPr>
        <w:t>Name of booking:</w:t>
      </w:r>
    </w:p>
    <w:p>
      <w:pPr>
        <w:pStyle w:val="Body"/>
        <w:spacing w:line="480" w:lineRule="auto"/>
        <w:rPr>
          <w:rFonts w:ascii="Baskerville" w:cs="Baskerville" w:hAnsi="Baskerville" w:eastAsia="Baskerville"/>
          <w:b w:val="1"/>
          <w:bCs w:val="1"/>
          <w:sz w:val="24"/>
          <w:szCs w:val="24"/>
          <w:u w:val="single"/>
        </w:rPr>
      </w:pPr>
      <w:r>
        <w:rPr>
          <w:rFonts w:ascii="Baskerville" w:hAnsi="Baskerville"/>
          <w:b w:val="1"/>
          <w:bCs w:val="1"/>
          <w:sz w:val="24"/>
          <w:szCs w:val="24"/>
          <w:u w:val="single"/>
          <w:rtl w:val="0"/>
          <w:lang w:val="en-US"/>
        </w:rPr>
        <w:t>Date of booking:</w:t>
      </w:r>
    </w:p>
    <w:p>
      <w:pPr>
        <w:pStyle w:val="Body"/>
        <w:rPr>
          <w:rFonts w:ascii="Baskerville" w:cs="Baskerville" w:hAnsi="Baskerville" w:eastAsia="Baskerville"/>
          <w:b w:val="1"/>
          <w:bCs w:val="1"/>
          <w:sz w:val="24"/>
          <w:szCs w:val="24"/>
          <w:u w:val="single"/>
        </w:rPr>
      </w:pPr>
      <w:r>
        <w:rPr>
          <w:rFonts w:ascii="Baskerville" w:hAnsi="Baskerville"/>
          <w:b w:val="1"/>
          <w:bCs w:val="1"/>
          <w:sz w:val="24"/>
          <w:szCs w:val="24"/>
          <w:u w:val="single"/>
          <w:rtl w:val="0"/>
          <w:lang w:val="en-US"/>
        </w:rPr>
        <w:t>Time of booking:</w:t>
      </w:r>
    </w:p>
    <w:p>
      <w:pPr>
        <w:pStyle w:val="Body"/>
        <w:bidi w:val="0"/>
      </w:pPr>
    </w:p>
    <w:tbl>
      <w:tblPr>
        <w:tblW w:w="95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2014"/>
        <w:gridCol w:w="2019"/>
        <w:gridCol w:w="1921"/>
        <w:gridCol w:w="1818"/>
      </w:tblGrid>
      <w:tr>
        <w:tblPrEx>
          <w:shd w:val="clear" w:color="auto" w:fill="bdc0bf"/>
        </w:tblPrEx>
        <w:trPr>
          <w:trHeight w:val="791" w:hRule="atLeast"/>
          <w:tblHeader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Baskerville" w:hAnsi="Baskerville"/>
                <w:sz w:val="22"/>
                <w:szCs w:val="22"/>
                <w:rtl w:val="0"/>
              </w:rPr>
              <w:t>Name</w:t>
            </w:r>
          </w:p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Baskerville" w:hAnsi="Baskerville"/>
                <w:sz w:val="22"/>
                <w:szCs w:val="22"/>
                <w:rtl w:val="0"/>
              </w:rPr>
              <w:t>Starter</w:t>
            </w:r>
          </w:p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Baskerville" w:hAnsi="Baskerville"/>
                <w:sz w:val="22"/>
                <w:szCs w:val="22"/>
                <w:rtl w:val="0"/>
              </w:rPr>
              <w:t>Main</w:t>
            </w:r>
          </w:p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Baskerville" w:hAnsi="Baskerville"/>
                <w:sz w:val="22"/>
                <w:szCs w:val="22"/>
                <w:rtl w:val="0"/>
              </w:rPr>
              <w:t>Dessert</w:t>
            </w:r>
          </w:p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Baskerville" w:hAnsi="Baskerville"/>
                <w:sz w:val="22"/>
                <w:szCs w:val="22"/>
                <w:rtl w:val="0"/>
              </w:rPr>
              <w:t>Notes (dietary requirements etc)</w:t>
            </w:r>
          </w:p>
        </w:tc>
      </w:tr>
      <w:tr>
        <w:tblPrEx>
          <w:shd w:val="clear" w:color="auto" w:fill="auto"/>
        </w:tblPrEx>
        <w:trPr>
          <w:trHeight w:val="663" w:hRule="atLeast"/>
        </w:trPr>
        <w:tc>
          <w:tcPr>
            <w:tcW w:type="dxa" w:w="172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919191"/>
                <w:rtl w:val="0"/>
                <w14:textFill>
                  <w14:solidFill>
                    <w14:srgbClr w14:val="929292"/>
                  </w14:solidFill>
                </w14:textFill>
              </w:rPr>
              <w:t>Example:</w:t>
            </w:r>
          </w:p>
        </w:tc>
        <w:tc>
          <w:tcPr>
            <w:tcW w:type="dxa" w:w="20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919191"/>
                <w:rtl w:val="0"/>
                <w14:textFill>
                  <w14:solidFill>
                    <w14:srgbClr w14:val="929292"/>
                  </w14:solidFill>
                </w14:textFill>
              </w:rPr>
              <w:t>Gambas Pil Pil</w:t>
            </w:r>
          </w:p>
        </w:tc>
        <w:tc>
          <w:tcPr>
            <w:tcW w:type="dxa" w:w="201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919191"/>
                <w:rtl w:val="0"/>
                <w14:textFill>
                  <w14:solidFill>
                    <w14:srgbClr w14:val="929292"/>
                  </w14:solidFill>
                </w14:textFill>
              </w:rPr>
              <w:t>Regular Fish &amp; Chips</w:t>
            </w:r>
          </w:p>
        </w:tc>
        <w:tc>
          <w:tcPr>
            <w:tcW w:type="dxa" w:w="192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919191"/>
                <w:rtl w:val="0"/>
                <w14:textFill>
                  <w14:solidFill>
                    <w14:srgbClr w14:val="929292"/>
                  </w14:solidFill>
                </w14:textFill>
              </w:rPr>
              <w:t>Crumble with custard</w:t>
            </w:r>
          </w:p>
        </w:tc>
        <w:tc>
          <w:tcPr>
            <w:tcW w:type="dxa" w:w="181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919191"/>
                <w:rtl w:val="0"/>
                <w14:textFill>
                  <w14:solidFill>
                    <w14:srgbClr w14:val="929292"/>
                  </w14:solidFill>
                </w14:textFill>
              </w:rPr>
              <w:t>Gluten Free, no tartar sauce with fish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3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Baskerville" w:hAnsi="Baskerville"/>
        <w:b w:val="1"/>
        <w:bCs w:val="1"/>
        <w:sz w:val="36"/>
        <w:szCs w:val="36"/>
      </w:rPr>
      <w:tab/>
    </w:r>
    <w:r>
      <w:rPr>
        <w:rFonts w:ascii="Baskerville" w:hAnsi="Baskerville"/>
        <w:b w:val="1"/>
        <w:bCs w:val="1"/>
        <w:sz w:val="36"/>
        <w:szCs w:val="36"/>
        <w:rtl w:val="0"/>
        <w:lang w:val="en-US"/>
      </w:rPr>
      <w:t>Castle Inn Pre Order Form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